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BB4802" w14:textId="342655C8" w:rsidR="00200B3F" w:rsidRPr="008D66EC" w:rsidRDefault="00200B3F" w:rsidP="008D66E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D66EC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14:paraId="040E9A31" w14:textId="0A15E89A" w:rsidR="00496502" w:rsidRDefault="008D66EC" w:rsidP="00912B3E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66EC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8D66EC">
        <w:rPr>
          <w:rFonts w:ascii="Times New Roman" w:hAnsi="Times New Roman" w:cs="Times New Roman"/>
          <w:sz w:val="28"/>
          <w:szCs w:val="28"/>
        </w:rPr>
        <w:t xml:space="preserve">-игра «В гости к дедушке Уралу» разработана </w:t>
      </w:r>
      <w:r w:rsidR="00B76618">
        <w:rPr>
          <w:rFonts w:ascii="Times New Roman" w:hAnsi="Times New Roman" w:cs="Times New Roman"/>
          <w:sz w:val="28"/>
          <w:szCs w:val="28"/>
        </w:rPr>
        <w:t>в соавторстве</w:t>
      </w:r>
      <w:bookmarkStart w:id="0" w:name="_GoBack"/>
      <w:bookmarkEnd w:id="0"/>
      <w:r w:rsidR="00496502">
        <w:rPr>
          <w:rFonts w:ascii="Times New Roman" w:hAnsi="Times New Roman" w:cs="Times New Roman"/>
          <w:sz w:val="28"/>
          <w:szCs w:val="28"/>
        </w:rPr>
        <w:t>:</w:t>
      </w:r>
    </w:p>
    <w:p w14:paraId="272BD216" w14:textId="77777777" w:rsidR="00496502" w:rsidRDefault="00496502" w:rsidP="00912B3E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Заведующий Пьянкова Н.А.</w:t>
      </w:r>
    </w:p>
    <w:p w14:paraId="73D7DF37" w14:textId="77777777" w:rsidR="00496502" w:rsidRDefault="00496502" w:rsidP="00912B3E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Музыкальный руководитель Баклыкова С.В.</w:t>
      </w:r>
    </w:p>
    <w:p w14:paraId="16337FC5" w14:textId="77777777" w:rsidR="00496502" w:rsidRDefault="00496502" w:rsidP="00912B3E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 Смолякова С.П.</w:t>
      </w:r>
    </w:p>
    <w:p w14:paraId="7129CDE2" w14:textId="77777777" w:rsidR="00496502" w:rsidRDefault="00912B3E" w:rsidP="00912B3E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МБДОУ детский сад № 6 «Снежинка» города Невьянск </w:t>
      </w:r>
      <w:r w:rsidR="008D66EC" w:rsidRPr="008D66EC">
        <w:rPr>
          <w:rFonts w:ascii="Times New Roman" w:hAnsi="Times New Roman" w:cs="Times New Roman"/>
          <w:sz w:val="28"/>
          <w:szCs w:val="28"/>
        </w:rPr>
        <w:t xml:space="preserve">для детей 5-7 лет. </w:t>
      </w:r>
    </w:p>
    <w:p w14:paraId="4B97ED03" w14:textId="50B9561F" w:rsidR="008D66EC" w:rsidRPr="008D66EC" w:rsidRDefault="008D66EC" w:rsidP="00912B3E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66EC">
        <w:rPr>
          <w:rFonts w:ascii="Times New Roman" w:hAnsi="Times New Roman" w:cs="Times New Roman"/>
          <w:sz w:val="28"/>
          <w:szCs w:val="28"/>
        </w:rPr>
        <w:t>Игра входит в ряд мероприятий, приуроченных к 320-летию металлургии на Урале.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D2375FC" w14:textId="47D7D133" w:rsidR="00200B3F" w:rsidRPr="008D66EC" w:rsidRDefault="00200B3F" w:rsidP="00912B3E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2B3E">
        <w:rPr>
          <w:rFonts w:ascii="Times New Roman" w:hAnsi="Times New Roman" w:cs="Times New Roman"/>
          <w:i/>
          <w:iCs/>
          <w:sz w:val="28"/>
          <w:szCs w:val="28"/>
        </w:rPr>
        <w:t>Цель игры</w:t>
      </w:r>
      <w:r w:rsidR="00912B3E" w:rsidRPr="00912B3E">
        <w:rPr>
          <w:rFonts w:ascii="Times New Roman" w:hAnsi="Times New Roman" w:cs="Times New Roman"/>
          <w:i/>
          <w:iCs/>
          <w:sz w:val="28"/>
          <w:szCs w:val="28"/>
        </w:rPr>
        <w:t>:</w:t>
      </w:r>
      <w:r w:rsidR="00912B3E" w:rsidRPr="008D66EC">
        <w:rPr>
          <w:rFonts w:ascii="Times New Roman" w:hAnsi="Times New Roman" w:cs="Times New Roman"/>
          <w:sz w:val="28"/>
          <w:szCs w:val="28"/>
        </w:rPr>
        <w:t xml:space="preserve"> познакомить</w:t>
      </w:r>
      <w:r w:rsidRPr="008D66EC">
        <w:rPr>
          <w:rFonts w:ascii="Times New Roman" w:hAnsi="Times New Roman" w:cs="Times New Roman"/>
          <w:sz w:val="28"/>
          <w:szCs w:val="28"/>
        </w:rPr>
        <w:t xml:space="preserve"> старших дошкольников с историей развития уральской металлургии посредством игровых </w:t>
      </w:r>
      <w:r w:rsidR="00912B3E" w:rsidRPr="008D66EC">
        <w:rPr>
          <w:rFonts w:ascii="Times New Roman" w:hAnsi="Times New Roman" w:cs="Times New Roman"/>
          <w:sz w:val="28"/>
          <w:szCs w:val="28"/>
        </w:rPr>
        <w:t>ИКТ</w:t>
      </w:r>
      <w:r w:rsidRPr="008D66EC">
        <w:rPr>
          <w:rFonts w:ascii="Times New Roman" w:hAnsi="Times New Roman" w:cs="Times New Roman"/>
          <w:sz w:val="28"/>
          <w:szCs w:val="28"/>
        </w:rPr>
        <w:t>-технологий и музейной педагогики.</w:t>
      </w:r>
    </w:p>
    <w:p w14:paraId="01E1E8C7" w14:textId="556E62D1" w:rsidR="00200B3F" w:rsidRPr="00912B3E" w:rsidRDefault="00200B3F" w:rsidP="00912B3E">
      <w:pPr>
        <w:spacing w:after="0" w:line="276" w:lineRule="auto"/>
        <w:ind w:firstLine="851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12B3E">
        <w:rPr>
          <w:rFonts w:ascii="Times New Roman" w:hAnsi="Times New Roman" w:cs="Times New Roman"/>
          <w:i/>
          <w:iCs/>
          <w:sz w:val="28"/>
          <w:szCs w:val="28"/>
        </w:rPr>
        <w:t>Задачи:</w:t>
      </w:r>
    </w:p>
    <w:p w14:paraId="7FD3EB90" w14:textId="06D1DAF9" w:rsidR="0000413C" w:rsidRPr="008D66EC" w:rsidRDefault="00200B3F" w:rsidP="00912B3E">
      <w:pPr>
        <w:pStyle w:val="a3"/>
        <w:numPr>
          <w:ilvl w:val="0"/>
          <w:numId w:val="1"/>
        </w:num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66EC">
        <w:rPr>
          <w:rFonts w:ascii="Times New Roman" w:hAnsi="Times New Roman" w:cs="Times New Roman"/>
          <w:sz w:val="28"/>
          <w:szCs w:val="28"/>
        </w:rPr>
        <w:t>Формирование у старших дошкольников интереса к истории родного города;</w:t>
      </w:r>
    </w:p>
    <w:p w14:paraId="193B893D" w14:textId="77777777" w:rsidR="00912B3E" w:rsidRDefault="00912B3E" w:rsidP="00912B3E">
      <w:pPr>
        <w:pStyle w:val="a3"/>
        <w:numPr>
          <w:ilvl w:val="0"/>
          <w:numId w:val="1"/>
        </w:num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66EC">
        <w:rPr>
          <w:rFonts w:ascii="Times New Roman" w:hAnsi="Times New Roman" w:cs="Times New Roman"/>
          <w:sz w:val="28"/>
          <w:szCs w:val="28"/>
        </w:rPr>
        <w:t>Воспитание патриотических чувств старших дошкольников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BCA3D47" w14:textId="4E010C23" w:rsidR="00200B3F" w:rsidRPr="008D66EC" w:rsidRDefault="00200B3F" w:rsidP="00912B3E">
      <w:pPr>
        <w:pStyle w:val="a3"/>
        <w:numPr>
          <w:ilvl w:val="0"/>
          <w:numId w:val="1"/>
        </w:num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66EC">
        <w:rPr>
          <w:rFonts w:ascii="Times New Roman" w:hAnsi="Times New Roman" w:cs="Times New Roman"/>
          <w:sz w:val="28"/>
          <w:szCs w:val="28"/>
        </w:rPr>
        <w:t>Развитие словарного запаса и связной речи через знакомство с новыми терминами, понятиями по теме;</w:t>
      </w:r>
    </w:p>
    <w:p w14:paraId="6D1FACF0" w14:textId="25269A36" w:rsidR="00200B3F" w:rsidRPr="00912B3E" w:rsidRDefault="00200B3F" w:rsidP="00912B3E">
      <w:pPr>
        <w:pStyle w:val="a3"/>
        <w:numPr>
          <w:ilvl w:val="0"/>
          <w:numId w:val="1"/>
        </w:num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66EC">
        <w:rPr>
          <w:rFonts w:ascii="Times New Roman" w:hAnsi="Times New Roman" w:cs="Times New Roman"/>
          <w:sz w:val="28"/>
          <w:szCs w:val="28"/>
        </w:rPr>
        <w:t>Развитие психических функций (логика, мышление, память, внимание)</w:t>
      </w:r>
      <w:r w:rsidR="008D66EC" w:rsidRPr="00912B3E">
        <w:rPr>
          <w:rFonts w:ascii="Times New Roman" w:hAnsi="Times New Roman" w:cs="Times New Roman"/>
          <w:sz w:val="28"/>
          <w:szCs w:val="28"/>
        </w:rPr>
        <w:t>.</w:t>
      </w:r>
    </w:p>
    <w:p w14:paraId="4C178920" w14:textId="00230A61" w:rsidR="008D66EC" w:rsidRPr="008D66EC" w:rsidRDefault="008D66EC" w:rsidP="00912B3E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66EC">
        <w:rPr>
          <w:rFonts w:ascii="Times New Roman" w:hAnsi="Times New Roman" w:cs="Times New Roman"/>
          <w:sz w:val="28"/>
          <w:szCs w:val="28"/>
        </w:rPr>
        <w:t xml:space="preserve">Игра построена по типу </w:t>
      </w:r>
      <w:proofErr w:type="spellStart"/>
      <w:r w:rsidRPr="008D66EC">
        <w:rPr>
          <w:rFonts w:ascii="Times New Roman" w:hAnsi="Times New Roman" w:cs="Times New Roman"/>
          <w:sz w:val="28"/>
          <w:szCs w:val="28"/>
        </w:rPr>
        <w:t>квеста</w:t>
      </w:r>
      <w:proofErr w:type="spellEnd"/>
      <w:r w:rsidRPr="008D66EC">
        <w:rPr>
          <w:rFonts w:ascii="Times New Roman" w:hAnsi="Times New Roman" w:cs="Times New Roman"/>
          <w:sz w:val="28"/>
          <w:szCs w:val="28"/>
        </w:rPr>
        <w:t xml:space="preserve">, где дети на первом этапе игры знакомятся с историей металлургии на Урале с помощью рассказа педагога и презентации. На втором этапе детям предлагается ответить на вопросы и за правильные ответы получить монетки. </w:t>
      </w:r>
    </w:p>
    <w:p w14:paraId="5B51CFCD" w14:textId="6F18F260" w:rsidR="008D66EC" w:rsidRPr="008D66EC" w:rsidRDefault="008D66EC" w:rsidP="00912B3E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D66EC">
        <w:rPr>
          <w:rFonts w:ascii="Times New Roman" w:hAnsi="Times New Roman" w:cs="Times New Roman"/>
          <w:sz w:val="28"/>
          <w:szCs w:val="28"/>
        </w:rPr>
        <w:t>Весь необходимый материал раскрыт в презентации, поэтому сценарий к игре не прилагается. Но, по желанию педагога, возможны дополнения и пояснения по ходу игры.</w:t>
      </w:r>
    </w:p>
    <w:p w14:paraId="2B1733AE" w14:textId="54F6DC0A" w:rsidR="008D66EC" w:rsidRDefault="008D66EC" w:rsidP="00912B3E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12B3E">
        <w:rPr>
          <w:rFonts w:ascii="Times New Roman" w:hAnsi="Times New Roman" w:cs="Times New Roman"/>
          <w:sz w:val="28"/>
          <w:szCs w:val="28"/>
        </w:rPr>
        <w:t>Фотографии, картинки, тексты стихотворений и загадок</w:t>
      </w:r>
      <w:r w:rsidR="00912B3E" w:rsidRPr="00912B3E">
        <w:rPr>
          <w:rFonts w:ascii="Times New Roman" w:hAnsi="Times New Roman" w:cs="Times New Roman"/>
          <w:sz w:val="28"/>
          <w:szCs w:val="28"/>
        </w:rPr>
        <w:t>, а также исторический материал взят из открытых источников сети интернет.</w:t>
      </w:r>
    </w:p>
    <w:p w14:paraId="4DD5558D" w14:textId="203B4EC1" w:rsidR="00200B3F" w:rsidRDefault="00912B3E" w:rsidP="00912B3E">
      <w:pPr>
        <w:spacing w:after="0" w:line="276" w:lineRule="auto"/>
        <w:ind w:firstLine="851"/>
        <w:jc w:val="both"/>
      </w:pPr>
      <w:r>
        <w:rPr>
          <w:rFonts w:ascii="Times New Roman" w:hAnsi="Times New Roman" w:cs="Times New Roman"/>
          <w:sz w:val="28"/>
          <w:szCs w:val="28"/>
        </w:rPr>
        <w:t>Данная игра-презентация может использоваться для детей старшего дошкольного и младшего школьного возраста.</w:t>
      </w:r>
    </w:p>
    <w:sectPr w:rsidR="00200B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D33271"/>
    <w:multiLevelType w:val="hybridMultilevel"/>
    <w:tmpl w:val="482E9E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13C"/>
    <w:rsid w:val="0000413C"/>
    <w:rsid w:val="00200B3F"/>
    <w:rsid w:val="00496502"/>
    <w:rsid w:val="008D66EC"/>
    <w:rsid w:val="00912B3E"/>
    <w:rsid w:val="00B7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06FC2"/>
  <w15:chartTrackingRefBased/>
  <w15:docId w15:val="{D2452E19-CBEA-4FBF-B034-ECE2CC24E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0B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Баклыкова</dc:creator>
  <cp:keywords/>
  <dc:description/>
  <cp:lastModifiedBy>User</cp:lastModifiedBy>
  <cp:revision>6</cp:revision>
  <dcterms:created xsi:type="dcterms:W3CDTF">2021-05-06T08:57:00Z</dcterms:created>
  <dcterms:modified xsi:type="dcterms:W3CDTF">2022-09-05T07:19:00Z</dcterms:modified>
</cp:coreProperties>
</file>